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8CA385" w14:textId="77777777" w:rsidR="00856809" w:rsidRDefault="00856809" w:rsidP="00FC7C8D">
      <w:pPr>
        <w:pStyle w:val="Body1stpara"/>
        <w:rPr>
          <w:sz w:val="20"/>
        </w:rPr>
      </w:pPr>
    </w:p>
    <w:p w14:paraId="4B8587CC" w14:textId="57A45639" w:rsidR="00CB5FE7" w:rsidRPr="00F818BA" w:rsidRDefault="007A30AE" w:rsidP="00856809">
      <w:pPr>
        <w:pStyle w:val="Body1stpara"/>
        <w:spacing w:before="120"/>
        <w:rPr>
          <w:sz w:val="20"/>
        </w:rPr>
      </w:pPr>
      <w:r w:rsidRPr="00F818BA">
        <w:rPr>
          <w:sz w:val="20"/>
        </w:rPr>
        <w:t>Listed below</w:t>
      </w:r>
      <w:r w:rsidR="00CB5FE7" w:rsidRPr="00F818BA">
        <w:rPr>
          <w:sz w:val="20"/>
        </w:rPr>
        <w:t xml:space="preserve"> are specific safety rules that must be followed in order to ensure your safety and that of our employees.</w:t>
      </w:r>
    </w:p>
    <w:p w14:paraId="5CB77C1E" w14:textId="77777777" w:rsidR="00CB5FE7" w:rsidRPr="00F818BA" w:rsidRDefault="00CB5FE7" w:rsidP="00FC7C8D">
      <w:pPr>
        <w:pStyle w:val="Body1stpara"/>
        <w:rPr>
          <w:sz w:val="20"/>
        </w:rPr>
      </w:pPr>
      <w:r w:rsidRPr="00F818BA">
        <w:rPr>
          <w:sz w:val="20"/>
        </w:rPr>
        <w:t>These rule</w:t>
      </w:r>
      <w:r w:rsidR="003416A2" w:rsidRPr="00F818BA">
        <w:rPr>
          <w:sz w:val="20"/>
        </w:rPr>
        <w:t>s must be reviewed prior to the start of work</w:t>
      </w:r>
      <w:r w:rsidRPr="00F818BA">
        <w:rPr>
          <w:sz w:val="20"/>
        </w:rPr>
        <w:t>, followed by your sig</w:t>
      </w:r>
      <w:r w:rsidR="003416A2" w:rsidRPr="00F818BA">
        <w:rPr>
          <w:sz w:val="20"/>
        </w:rPr>
        <w:t>nature at the bottom</w:t>
      </w:r>
      <w:r w:rsidRPr="00F818BA">
        <w:rPr>
          <w:sz w:val="20"/>
        </w:rPr>
        <w:t>, acknowledging your understand</w:t>
      </w:r>
      <w:r w:rsidR="003416A2" w:rsidRPr="00F818BA">
        <w:rPr>
          <w:sz w:val="20"/>
        </w:rPr>
        <w:t>ing of these rules and your commitment to comply</w:t>
      </w:r>
      <w:r w:rsidRPr="00F818BA">
        <w:rPr>
          <w:sz w:val="20"/>
        </w:rPr>
        <w:t>.</w:t>
      </w:r>
    </w:p>
    <w:p w14:paraId="06217108" w14:textId="3E251E94" w:rsidR="00CB5FE7" w:rsidRPr="00F818BA" w:rsidRDefault="003416A2" w:rsidP="00FC7C8D">
      <w:pPr>
        <w:pStyle w:val="Body1stpara"/>
        <w:rPr>
          <w:sz w:val="20"/>
        </w:rPr>
      </w:pPr>
      <w:r w:rsidRPr="00F818BA">
        <w:rPr>
          <w:sz w:val="20"/>
        </w:rPr>
        <w:t>“Driver</w:t>
      </w:r>
      <w:r w:rsidR="000B057B" w:rsidRPr="00F818BA">
        <w:rPr>
          <w:sz w:val="20"/>
        </w:rPr>
        <w:t xml:space="preserve">” is defined as follows: </w:t>
      </w:r>
      <w:r w:rsidR="00CB5FE7" w:rsidRPr="00F818BA">
        <w:rPr>
          <w:sz w:val="20"/>
        </w:rPr>
        <w:t>Any person</w:t>
      </w:r>
      <w:r w:rsidRPr="00F818BA">
        <w:rPr>
          <w:sz w:val="20"/>
        </w:rPr>
        <w:t xml:space="preserve"> who </w:t>
      </w:r>
      <w:r w:rsidR="000B057B" w:rsidRPr="00F818BA">
        <w:rPr>
          <w:sz w:val="20"/>
        </w:rPr>
        <w:t>will be operating a vehicle</w:t>
      </w:r>
      <w:r w:rsidR="00F22720">
        <w:rPr>
          <w:sz w:val="20"/>
        </w:rPr>
        <w:t>,</w:t>
      </w:r>
      <w:r w:rsidR="000B057B" w:rsidRPr="00F818BA">
        <w:rPr>
          <w:sz w:val="20"/>
        </w:rPr>
        <w:t xml:space="preserve"> including</w:t>
      </w:r>
      <w:r w:rsidRPr="00F818BA">
        <w:rPr>
          <w:sz w:val="20"/>
        </w:rPr>
        <w:t xml:space="preserve"> lo</w:t>
      </w:r>
      <w:r w:rsidR="00263D59" w:rsidRPr="00F818BA">
        <w:rPr>
          <w:sz w:val="20"/>
        </w:rPr>
        <w:t>ading</w:t>
      </w:r>
      <w:r w:rsidR="000B057B" w:rsidRPr="00F818BA">
        <w:rPr>
          <w:sz w:val="20"/>
        </w:rPr>
        <w:t xml:space="preserve"> or unloading of a</w:t>
      </w:r>
      <w:r w:rsidR="00263D59" w:rsidRPr="00F818BA">
        <w:rPr>
          <w:sz w:val="20"/>
        </w:rPr>
        <w:t xml:space="preserve"> vehicle/tr</w:t>
      </w:r>
      <w:r w:rsidR="000B057B" w:rsidRPr="00F818BA">
        <w:rPr>
          <w:sz w:val="20"/>
        </w:rPr>
        <w:t>ailer at the job site</w:t>
      </w:r>
      <w:r w:rsidR="00F22720">
        <w:rPr>
          <w:sz w:val="20"/>
        </w:rPr>
        <w:t>,</w:t>
      </w:r>
      <w:r w:rsidR="000B057B" w:rsidRPr="00F818BA">
        <w:rPr>
          <w:sz w:val="20"/>
        </w:rPr>
        <w:t xml:space="preserve"> without performing </w:t>
      </w:r>
      <w:r w:rsidR="000B057B" w:rsidRPr="00F818BA">
        <w:rPr>
          <w:sz w:val="20"/>
          <w:u w:val="single"/>
        </w:rPr>
        <w:t>any</w:t>
      </w:r>
      <w:r w:rsidR="000B057B" w:rsidRPr="00F818BA">
        <w:rPr>
          <w:sz w:val="20"/>
        </w:rPr>
        <w:t xml:space="preserve"> additional work. (This does not include delivery services such as UPS or FEDEX</w:t>
      </w:r>
      <w:r w:rsidR="00F22720">
        <w:rPr>
          <w:sz w:val="20"/>
        </w:rPr>
        <w:t>.</w:t>
      </w:r>
      <w:r w:rsidR="000B057B" w:rsidRPr="00F818BA">
        <w:rPr>
          <w:sz w:val="20"/>
        </w:rPr>
        <w:t xml:space="preserve">) </w:t>
      </w:r>
    </w:p>
    <w:p w14:paraId="4BF9E31F" w14:textId="77777777" w:rsidR="00CB5FE7" w:rsidRPr="00F818BA" w:rsidRDefault="00263D59" w:rsidP="00FC7C8D">
      <w:pPr>
        <w:pStyle w:val="Body1stpara"/>
        <w:rPr>
          <w:sz w:val="20"/>
        </w:rPr>
      </w:pPr>
      <w:r w:rsidRPr="00F818BA">
        <w:rPr>
          <w:sz w:val="20"/>
        </w:rPr>
        <w:t>Drivers</w:t>
      </w:r>
      <w:r w:rsidR="00CB5FE7" w:rsidRPr="00F818BA">
        <w:rPr>
          <w:sz w:val="20"/>
        </w:rPr>
        <w:t xml:space="preserve"> may be asked to leave the </w:t>
      </w:r>
      <w:r w:rsidR="007B20D9" w:rsidRPr="00F818BA">
        <w:rPr>
          <w:sz w:val="20"/>
        </w:rPr>
        <w:t>facilities</w:t>
      </w:r>
      <w:r w:rsidR="00CB5FE7" w:rsidRPr="00F818BA">
        <w:rPr>
          <w:sz w:val="20"/>
        </w:rPr>
        <w:t xml:space="preserve"> </w:t>
      </w:r>
      <w:r w:rsidRPr="00F818BA">
        <w:rPr>
          <w:sz w:val="20"/>
        </w:rPr>
        <w:t>or project</w:t>
      </w:r>
      <w:r w:rsidR="007B20D9" w:rsidRPr="00F818BA">
        <w:rPr>
          <w:sz w:val="20"/>
        </w:rPr>
        <w:t xml:space="preserve"> sites</w:t>
      </w:r>
      <w:r w:rsidRPr="00F818BA">
        <w:rPr>
          <w:sz w:val="20"/>
        </w:rPr>
        <w:t xml:space="preserve"> </w:t>
      </w:r>
      <w:r w:rsidR="00CB5FE7" w:rsidRPr="00F818BA">
        <w:rPr>
          <w:sz w:val="20"/>
        </w:rPr>
        <w:t>for not abi</w:t>
      </w:r>
      <w:r w:rsidRPr="00F818BA">
        <w:rPr>
          <w:sz w:val="20"/>
        </w:rPr>
        <w:t xml:space="preserve">ding by </w:t>
      </w:r>
      <w:r w:rsidR="007B20D9" w:rsidRPr="00F818BA">
        <w:rPr>
          <w:sz w:val="20"/>
        </w:rPr>
        <w:t xml:space="preserve">the </w:t>
      </w:r>
      <w:r w:rsidRPr="00F818BA">
        <w:rPr>
          <w:sz w:val="20"/>
        </w:rPr>
        <w:t>safety rules</w:t>
      </w:r>
      <w:r w:rsidR="00CB5FE7" w:rsidRPr="00F818BA">
        <w:rPr>
          <w:sz w:val="20"/>
        </w:rPr>
        <w:t>.</w:t>
      </w:r>
    </w:p>
    <w:p w14:paraId="4C8B0456" w14:textId="77777777" w:rsidR="00CB5FE7" w:rsidRPr="00FC7C8D" w:rsidRDefault="00CB5FE7">
      <w:pPr>
        <w:jc w:val="center"/>
        <w:rPr>
          <w:rFonts w:ascii="Arial" w:hAnsi="Arial"/>
          <w:b/>
          <w:sz w:val="20"/>
        </w:rPr>
      </w:pPr>
    </w:p>
    <w:p w14:paraId="0C323C8C" w14:textId="77777777" w:rsidR="00CB5FE7" w:rsidRPr="00FC7C8D" w:rsidRDefault="00612250" w:rsidP="00FC7C8D">
      <w:pPr>
        <w:jc w:val="center"/>
        <w:rPr>
          <w:rFonts w:ascii="Arial" w:hAnsi="Arial" w:cs="Arial"/>
          <w:b/>
          <w:sz w:val="22"/>
          <w:szCs w:val="22"/>
        </w:rPr>
      </w:pPr>
      <w:r w:rsidRPr="00FC7C8D">
        <w:rPr>
          <w:rFonts w:ascii="Arial" w:hAnsi="Arial" w:cs="Arial"/>
          <w:b/>
          <w:sz w:val="20"/>
        </w:rPr>
        <w:t xml:space="preserve"> </w:t>
      </w:r>
      <w:r w:rsidRPr="00FC7C8D">
        <w:rPr>
          <w:rFonts w:ascii="Arial" w:hAnsi="Arial" w:cs="Arial"/>
          <w:b/>
          <w:sz w:val="22"/>
          <w:szCs w:val="22"/>
        </w:rPr>
        <w:t xml:space="preserve">SPECIFIC </w:t>
      </w:r>
      <w:r w:rsidR="00CB5FE7" w:rsidRPr="00FC7C8D">
        <w:rPr>
          <w:rFonts w:ascii="Arial" w:hAnsi="Arial" w:cs="Arial"/>
          <w:b/>
          <w:sz w:val="22"/>
          <w:szCs w:val="22"/>
        </w:rPr>
        <w:t xml:space="preserve">SAFETY RULES FOR </w:t>
      </w:r>
      <w:r w:rsidR="00263D59" w:rsidRPr="00FC7C8D">
        <w:rPr>
          <w:rFonts w:ascii="Arial" w:hAnsi="Arial" w:cs="Arial"/>
          <w:b/>
          <w:sz w:val="22"/>
          <w:szCs w:val="22"/>
        </w:rPr>
        <w:t>DRIVERS</w:t>
      </w:r>
    </w:p>
    <w:p w14:paraId="7E499083" w14:textId="77777777" w:rsidR="00CB5FE7" w:rsidRPr="00FC7C8D" w:rsidRDefault="00CB5FE7">
      <w:pPr>
        <w:pStyle w:val="BUBullet"/>
        <w:spacing w:after="0"/>
        <w:rPr>
          <w:rFonts w:ascii="Arial" w:hAnsi="Arial"/>
          <w:sz w:val="20"/>
        </w:rPr>
      </w:pPr>
      <w:r w:rsidRPr="00FC7C8D">
        <w:rPr>
          <w:rFonts w:ascii="Arial" w:hAnsi="Arial"/>
          <w:sz w:val="20"/>
        </w:rPr>
        <w:t>The following p</w:t>
      </w:r>
      <w:r w:rsidR="00263D59" w:rsidRPr="00FC7C8D">
        <w:rPr>
          <w:rFonts w:ascii="Arial" w:hAnsi="Arial"/>
          <w:sz w:val="20"/>
        </w:rPr>
        <w:t>ersonal protective equipment will</w:t>
      </w:r>
      <w:r w:rsidRPr="00FC7C8D">
        <w:rPr>
          <w:rFonts w:ascii="Arial" w:hAnsi="Arial"/>
          <w:sz w:val="20"/>
        </w:rPr>
        <w:t xml:space="preserve"> be required prior to entering the facility</w:t>
      </w:r>
      <w:r w:rsidR="007A30AE" w:rsidRPr="00FC7C8D">
        <w:rPr>
          <w:rFonts w:ascii="Arial" w:hAnsi="Arial"/>
          <w:sz w:val="20"/>
        </w:rPr>
        <w:t xml:space="preserve"> or job site</w:t>
      </w:r>
      <w:r w:rsidRPr="00FC7C8D">
        <w:rPr>
          <w:rFonts w:ascii="Arial" w:hAnsi="Arial"/>
          <w:sz w:val="20"/>
        </w:rPr>
        <w:t>:</w:t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9000"/>
      </w:tblGrid>
      <w:tr w:rsidR="00F941C3" w:rsidRPr="00FC7C8D" w14:paraId="2853B71A" w14:textId="77777777">
        <w:trPr>
          <w:trHeight w:val="915"/>
        </w:trPr>
        <w:tc>
          <w:tcPr>
            <w:tcW w:w="9000" w:type="dxa"/>
          </w:tcPr>
          <w:p w14:paraId="6739E0A2" w14:textId="77777777" w:rsidR="00F941C3" w:rsidRPr="00FC7C8D" w:rsidRDefault="00F941C3">
            <w:pPr>
              <w:pStyle w:val="BUBullet"/>
              <w:numPr>
                <w:ilvl w:val="0"/>
                <w:numId w:val="0"/>
              </w:numPr>
              <w:tabs>
                <w:tab w:val="left" w:pos="360"/>
              </w:tabs>
              <w:spacing w:after="0"/>
              <w:rPr>
                <w:rFonts w:ascii="Arial" w:hAnsi="Arial"/>
                <w:sz w:val="20"/>
              </w:rPr>
            </w:pPr>
            <w:r w:rsidRPr="00FC7C8D">
              <w:rPr>
                <w:rFonts w:ascii="Arial" w:hAnsi="Arial"/>
                <w:sz w:val="20"/>
              </w:rPr>
              <w:t>a.</w:t>
            </w:r>
            <w:r w:rsidRPr="00FC7C8D">
              <w:rPr>
                <w:rFonts w:ascii="Arial" w:hAnsi="Arial"/>
                <w:sz w:val="20"/>
              </w:rPr>
              <w:tab/>
              <w:t>Hard Hat</w:t>
            </w:r>
          </w:p>
          <w:p w14:paraId="326B882F" w14:textId="77777777" w:rsidR="00F941C3" w:rsidRPr="00FC7C8D" w:rsidRDefault="00751B56">
            <w:pPr>
              <w:pStyle w:val="BUBullet"/>
              <w:numPr>
                <w:ilvl w:val="0"/>
                <w:numId w:val="0"/>
              </w:numPr>
              <w:tabs>
                <w:tab w:val="left" w:pos="360"/>
              </w:tabs>
              <w:spacing w:after="0"/>
              <w:rPr>
                <w:rFonts w:ascii="Arial" w:hAnsi="Arial"/>
                <w:sz w:val="20"/>
              </w:rPr>
            </w:pPr>
            <w:r w:rsidRPr="00FC7C8D">
              <w:rPr>
                <w:rFonts w:ascii="Arial" w:hAnsi="Arial"/>
                <w:sz w:val="20"/>
              </w:rPr>
              <w:t xml:space="preserve">b.   </w:t>
            </w:r>
            <w:r w:rsidR="00F941C3" w:rsidRPr="00FC7C8D">
              <w:rPr>
                <w:rFonts w:ascii="Arial" w:hAnsi="Arial"/>
                <w:sz w:val="20"/>
              </w:rPr>
              <w:t>Hearing Protection</w:t>
            </w:r>
            <w:r w:rsidR="00263D59" w:rsidRPr="00FC7C8D">
              <w:rPr>
                <w:rFonts w:ascii="Arial" w:hAnsi="Arial"/>
                <w:sz w:val="20"/>
              </w:rPr>
              <w:t xml:space="preserve"> (if necessary)</w:t>
            </w:r>
          </w:p>
          <w:p w14:paraId="62544B0A" w14:textId="77777777" w:rsidR="00F941C3" w:rsidRPr="00FC7C8D" w:rsidRDefault="00751B56" w:rsidP="00751B56">
            <w:pPr>
              <w:pStyle w:val="BUBullet"/>
              <w:numPr>
                <w:ilvl w:val="0"/>
                <w:numId w:val="0"/>
              </w:numPr>
              <w:spacing w:after="0"/>
              <w:rPr>
                <w:rFonts w:ascii="Arial" w:hAnsi="Arial"/>
                <w:sz w:val="20"/>
              </w:rPr>
            </w:pPr>
            <w:r w:rsidRPr="00FC7C8D">
              <w:rPr>
                <w:rFonts w:ascii="Arial" w:hAnsi="Arial"/>
                <w:sz w:val="20"/>
              </w:rPr>
              <w:t xml:space="preserve">c.   </w:t>
            </w:r>
            <w:r w:rsidR="00F941C3" w:rsidRPr="00FC7C8D">
              <w:rPr>
                <w:rFonts w:ascii="Arial" w:hAnsi="Arial"/>
                <w:sz w:val="20"/>
              </w:rPr>
              <w:t>Impact Resistant Safety Glasses</w:t>
            </w:r>
            <w:r w:rsidR="00263D59" w:rsidRPr="00FC7C8D">
              <w:rPr>
                <w:rFonts w:ascii="Arial" w:hAnsi="Arial"/>
                <w:sz w:val="20"/>
              </w:rPr>
              <w:t xml:space="preserve"> with side shields</w:t>
            </w:r>
          </w:p>
          <w:p w14:paraId="56CFA1E9" w14:textId="77777777" w:rsidR="00751B56" w:rsidRPr="00FC7C8D" w:rsidRDefault="00751B56" w:rsidP="00751B56">
            <w:pPr>
              <w:pStyle w:val="BUBullet"/>
              <w:numPr>
                <w:ilvl w:val="0"/>
                <w:numId w:val="0"/>
              </w:numPr>
              <w:spacing w:after="0"/>
              <w:rPr>
                <w:rFonts w:ascii="Arial" w:hAnsi="Arial"/>
                <w:sz w:val="20"/>
              </w:rPr>
            </w:pPr>
            <w:r w:rsidRPr="00FC7C8D">
              <w:rPr>
                <w:rFonts w:ascii="Arial" w:hAnsi="Arial"/>
                <w:sz w:val="20"/>
              </w:rPr>
              <w:t xml:space="preserve">d.   </w:t>
            </w:r>
            <w:r w:rsidR="00263D59" w:rsidRPr="00FC7C8D">
              <w:rPr>
                <w:rFonts w:ascii="Arial" w:hAnsi="Arial"/>
                <w:sz w:val="20"/>
              </w:rPr>
              <w:t xml:space="preserve">Leather </w:t>
            </w:r>
            <w:r w:rsidR="006465ED" w:rsidRPr="00FC7C8D">
              <w:rPr>
                <w:rFonts w:ascii="Arial" w:hAnsi="Arial"/>
                <w:sz w:val="20"/>
              </w:rPr>
              <w:t xml:space="preserve">work </w:t>
            </w:r>
            <w:r w:rsidR="00263D59" w:rsidRPr="00FC7C8D">
              <w:rPr>
                <w:rFonts w:ascii="Arial" w:hAnsi="Arial"/>
                <w:sz w:val="20"/>
              </w:rPr>
              <w:t>boots</w:t>
            </w:r>
          </w:p>
          <w:p w14:paraId="76835B55" w14:textId="110DA7A0" w:rsidR="00F941C3" w:rsidRPr="00FC7C8D" w:rsidRDefault="00F941C3" w:rsidP="00DB4CE4">
            <w:pPr>
              <w:pStyle w:val="BUBullet"/>
              <w:numPr>
                <w:ilvl w:val="0"/>
                <w:numId w:val="0"/>
              </w:numPr>
              <w:tabs>
                <w:tab w:val="left" w:pos="360"/>
              </w:tabs>
              <w:ind w:left="360" w:hanging="360"/>
              <w:rPr>
                <w:rFonts w:ascii="Arial" w:hAnsi="Arial"/>
                <w:sz w:val="20"/>
              </w:rPr>
            </w:pPr>
            <w:r w:rsidRPr="00FC7C8D">
              <w:rPr>
                <w:rFonts w:ascii="Arial" w:hAnsi="Arial"/>
                <w:sz w:val="20"/>
              </w:rPr>
              <w:t>e.</w:t>
            </w:r>
            <w:r w:rsidRPr="00FC7C8D">
              <w:rPr>
                <w:rFonts w:ascii="Arial" w:hAnsi="Arial"/>
                <w:sz w:val="20"/>
              </w:rPr>
              <w:tab/>
              <w:t xml:space="preserve">Outer Layer of </w:t>
            </w:r>
            <w:r w:rsidR="00856809" w:rsidRPr="00FC7C8D">
              <w:rPr>
                <w:rFonts w:ascii="Arial" w:hAnsi="Arial"/>
                <w:sz w:val="20"/>
              </w:rPr>
              <w:t>Fire-Resistant</w:t>
            </w:r>
            <w:r w:rsidRPr="00FC7C8D">
              <w:rPr>
                <w:rFonts w:ascii="Arial" w:hAnsi="Arial"/>
                <w:sz w:val="20"/>
              </w:rPr>
              <w:t xml:space="preserve"> Clothing,</w:t>
            </w:r>
            <w:r w:rsidR="00F54A12">
              <w:rPr>
                <w:rFonts w:ascii="Arial" w:hAnsi="Arial"/>
                <w:sz w:val="20"/>
              </w:rPr>
              <w:t xml:space="preserve"> as</w:t>
            </w:r>
            <w:r w:rsidR="006465ED" w:rsidRPr="00FC7C8D">
              <w:rPr>
                <w:rFonts w:ascii="Arial" w:hAnsi="Arial"/>
                <w:sz w:val="20"/>
              </w:rPr>
              <w:t xml:space="preserve"> required by </w:t>
            </w:r>
            <w:r w:rsidR="00DB4CE4">
              <w:rPr>
                <w:rFonts w:ascii="Arial" w:hAnsi="Arial"/>
                <w:sz w:val="20"/>
              </w:rPr>
              <w:t>Tallgrass Operations (TG).</w:t>
            </w:r>
            <w:r w:rsidR="006465ED" w:rsidRPr="00FC7C8D">
              <w:rPr>
                <w:rFonts w:ascii="Arial" w:hAnsi="Arial"/>
                <w:sz w:val="20"/>
              </w:rPr>
              <w:t xml:space="preserve"> </w:t>
            </w:r>
          </w:p>
        </w:tc>
      </w:tr>
    </w:tbl>
    <w:p w14:paraId="2EA43797" w14:textId="77777777" w:rsidR="004D210B" w:rsidRPr="00FC7C8D" w:rsidRDefault="00FC7C8D" w:rsidP="00FC7C8D">
      <w:pPr>
        <w:pStyle w:val="BUBullet"/>
        <w:spacing w:after="100" w:afterAutospacing="1"/>
        <w:rPr>
          <w:rFonts w:ascii="Arial" w:hAnsi="Arial" w:cs="Arial"/>
          <w:sz w:val="20"/>
        </w:rPr>
      </w:pPr>
      <w:r w:rsidRPr="00FC7C8D">
        <w:rPr>
          <w:rFonts w:ascii="Arial" w:hAnsi="Arial" w:cs="Arial"/>
          <w:sz w:val="20"/>
        </w:rPr>
        <w:t xml:space="preserve">Trucks will not be allowed to stage on the shoulder of any road without proper traffic control measures in place. </w:t>
      </w:r>
      <w:r w:rsidR="004D210B" w:rsidRPr="00FC7C8D">
        <w:rPr>
          <w:rFonts w:ascii="Arial" w:hAnsi="Arial" w:cs="Arial"/>
          <w:sz w:val="20"/>
        </w:rPr>
        <w:t xml:space="preserve">Contractor employees working in </w:t>
      </w:r>
      <w:r w:rsidR="00073C90" w:rsidRPr="00FC7C8D">
        <w:rPr>
          <w:rFonts w:ascii="Arial" w:hAnsi="Arial" w:cs="Arial"/>
          <w:sz w:val="20"/>
        </w:rPr>
        <w:t>or next to a public road</w:t>
      </w:r>
      <w:r w:rsidR="004D210B" w:rsidRPr="00FC7C8D">
        <w:rPr>
          <w:rFonts w:ascii="Arial" w:hAnsi="Arial" w:cs="Arial"/>
          <w:sz w:val="20"/>
        </w:rPr>
        <w:t xml:space="preserve"> or otherwise exposed to veh</w:t>
      </w:r>
      <w:r w:rsidR="00073C90" w:rsidRPr="00FC7C8D">
        <w:rPr>
          <w:rFonts w:ascii="Arial" w:hAnsi="Arial" w:cs="Arial"/>
          <w:sz w:val="20"/>
        </w:rPr>
        <w:t xml:space="preserve">icular traffic shall be </w:t>
      </w:r>
      <w:r w:rsidR="004D210B" w:rsidRPr="00FC7C8D">
        <w:rPr>
          <w:rFonts w:ascii="Arial" w:hAnsi="Arial" w:cs="Arial"/>
          <w:sz w:val="20"/>
        </w:rPr>
        <w:t xml:space="preserve">instructed to wear Class II warning vests marked with or made of reflective or highly visible material. </w:t>
      </w:r>
    </w:p>
    <w:p w14:paraId="6CF558D8" w14:textId="77777777" w:rsidR="00751B56" w:rsidRPr="00FC7C8D" w:rsidRDefault="00751B56" w:rsidP="00073C90">
      <w:pPr>
        <w:pStyle w:val="BUBullet"/>
        <w:spacing w:after="100" w:afterAutospacing="1"/>
        <w:rPr>
          <w:rFonts w:ascii="Arial" w:hAnsi="Arial" w:cs="Arial"/>
          <w:sz w:val="20"/>
        </w:rPr>
      </w:pPr>
      <w:r w:rsidRPr="00FC7C8D">
        <w:rPr>
          <w:rFonts w:ascii="Arial" w:hAnsi="Arial" w:cs="Arial"/>
          <w:sz w:val="20"/>
        </w:rPr>
        <w:t xml:space="preserve">Normal Work Attire: Sleeved shirts and long pants are required at all times. </w:t>
      </w:r>
      <w:r w:rsidR="00F22720">
        <w:rPr>
          <w:rFonts w:ascii="Arial" w:hAnsi="Arial" w:cs="Arial"/>
          <w:sz w:val="20"/>
        </w:rPr>
        <w:t xml:space="preserve">Sleeveless shirts, tank top </w:t>
      </w:r>
      <w:r w:rsidRPr="00FC7C8D">
        <w:rPr>
          <w:rFonts w:ascii="Arial" w:hAnsi="Arial" w:cs="Arial"/>
          <w:sz w:val="20"/>
        </w:rPr>
        <w:t xml:space="preserve">type shirts, shorts or shirtless attire are not allowed. </w:t>
      </w:r>
    </w:p>
    <w:p w14:paraId="1B5E5121" w14:textId="77777777" w:rsidR="00CB5FE7" w:rsidRPr="00FC7C8D" w:rsidRDefault="00CB5FE7" w:rsidP="00FC7C8D">
      <w:pPr>
        <w:pStyle w:val="BUBullet"/>
        <w:spacing w:after="100" w:afterAutospacing="1"/>
        <w:rPr>
          <w:rFonts w:ascii="Arial" w:hAnsi="Arial"/>
          <w:sz w:val="20"/>
        </w:rPr>
      </w:pPr>
      <w:r w:rsidRPr="00FC7C8D">
        <w:rPr>
          <w:rFonts w:ascii="Arial" w:hAnsi="Arial"/>
          <w:sz w:val="20"/>
        </w:rPr>
        <w:t>No open flames or smoking is permitted except in designated areas.</w:t>
      </w:r>
      <w:r w:rsidR="00FC7C8D" w:rsidRPr="00FC7C8D">
        <w:rPr>
          <w:rFonts w:ascii="Arial" w:hAnsi="Arial"/>
          <w:sz w:val="20"/>
        </w:rPr>
        <w:t xml:space="preserve"> Cellular telephones will not be permitted in a hazardous atmosphere. </w:t>
      </w:r>
    </w:p>
    <w:p w14:paraId="0C5B1FCE" w14:textId="77777777" w:rsidR="00751B56" w:rsidRPr="00FC7C8D" w:rsidRDefault="00751B56" w:rsidP="00073C90">
      <w:pPr>
        <w:pStyle w:val="BUBullet"/>
        <w:spacing w:after="100" w:afterAutospacing="1"/>
        <w:rPr>
          <w:rFonts w:ascii="Arial" w:hAnsi="Arial"/>
          <w:sz w:val="20"/>
        </w:rPr>
      </w:pPr>
      <w:r w:rsidRPr="00FC7C8D">
        <w:rPr>
          <w:rFonts w:ascii="Arial" w:hAnsi="Arial"/>
          <w:sz w:val="20"/>
        </w:rPr>
        <w:t>Alcohol, illegal drugs, firearms, “strike anywhere” matches and plastic butane lighters are prohibited.</w:t>
      </w:r>
    </w:p>
    <w:p w14:paraId="1EDFD9E2" w14:textId="77777777" w:rsidR="00FC7C8D" w:rsidRPr="00FC7C8D" w:rsidRDefault="00FC7C8D" w:rsidP="00FC7C8D">
      <w:pPr>
        <w:pStyle w:val="BUBullet"/>
        <w:spacing w:after="100" w:afterAutospacing="1"/>
        <w:rPr>
          <w:rFonts w:ascii="Arial" w:hAnsi="Arial"/>
          <w:sz w:val="20"/>
        </w:rPr>
      </w:pPr>
      <w:r w:rsidRPr="00FC7C8D">
        <w:rPr>
          <w:rFonts w:ascii="Arial" w:hAnsi="Arial"/>
          <w:sz w:val="20"/>
        </w:rPr>
        <w:t>Vehicles departing the facility or job site are subject to search.</w:t>
      </w:r>
    </w:p>
    <w:p w14:paraId="0CB687D9" w14:textId="77777777" w:rsidR="00CB5FE7" w:rsidRPr="00FC7C8D" w:rsidRDefault="00DF1300" w:rsidP="00FC7C8D">
      <w:pPr>
        <w:pStyle w:val="BUBullet"/>
        <w:spacing w:after="100" w:afterAutospacing="1"/>
        <w:rPr>
          <w:rFonts w:ascii="Arial" w:hAnsi="Arial"/>
          <w:sz w:val="20"/>
        </w:rPr>
      </w:pPr>
      <w:r w:rsidRPr="00FC7C8D">
        <w:rPr>
          <w:rFonts w:ascii="Arial" w:hAnsi="Arial"/>
          <w:sz w:val="20"/>
        </w:rPr>
        <w:t xml:space="preserve">The </w:t>
      </w:r>
      <w:r w:rsidR="00DB4CE4">
        <w:rPr>
          <w:rFonts w:ascii="Arial" w:hAnsi="Arial"/>
          <w:sz w:val="20"/>
        </w:rPr>
        <w:t>TG</w:t>
      </w:r>
      <w:r w:rsidR="00CB5FE7" w:rsidRPr="00FC7C8D">
        <w:rPr>
          <w:rFonts w:ascii="Arial" w:hAnsi="Arial"/>
          <w:sz w:val="20"/>
        </w:rPr>
        <w:t xml:space="preserve"> representative w</w:t>
      </w:r>
      <w:r w:rsidR="00751B56" w:rsidRPr="00FC7C8D">
        <w:rPr>
          <w:rFonts w:ascii="Arial" w:hAnsi="Arial"/>
          <w:sz w:val="20"/>
        </w:rPr>
        <w:t>ill explain the emergency alarm</w:t>
      </w:r>
      <w:r w:rsidR="00CB5FE7" w:rsidRPr="00FC7C8D">
        <w:rPr>
          <w:rFonts w:ascii="Arial" w:hAnsi="Arial"/>
          <w:sz w:val="20"/>
        </w:rPr>
        <w:t xml:space="preserve"> </w:t>
      </w:r>
      <w:r w:rsidR="007A30AE" w:rsidRPr="00FC7C8D">
        <w:rPr>
          <w:rFonts w:ascii="Arial" w:hAnsi="Arial"/>
          <w:sz w:val="20"/>
        </w:rPr>
        <w:t xml:space="preserve">(when applicable) </w:t>
      </w:r>
      <w:r w:rsidR="00CB5FE7" w:rsidRPr="00FC7C8D">
        <w:rPr>
          <w:rFonts w:ascii="Arial" w:hAnsi="Arial"/>
          <w:sz w:val="20"/>
        </w:rPr>
        <w:t xml:space="preserve">to you upon completion of this orientation. In the event you hear an emergency </w:t>
      </w:r>
      <w:r w:rsidR="00751B56" w:rsidRPr="00FC7C8D">
        <w:rPr>
          <w:rFonts w:ascii="Arial" w:hAnsi="Arial"/>
          <w:sz w:val="20"/>
        </w:rPr>
        <w:t>alarm</w:t>
      </w:r>
      <w:r w:rsidR="00395A57" w:rsidRPr="00FC7C8D">
        <w:rPr>
          <w:rFonts w:ascii="Arial" w:hAnsi="Arial"/>
          <w:sz w:val="20"/>
        </w:rPr>
        <w:t>, proceed</w:t>
      </w:r>
      <w:r w:rsidR="00CB5FE7" w:rsidRPr="00FC7C8D">
        <w:rPr>
          <w:rFonts w:ascii="Arial" w:hAnsi="Arial"/>
          <w:sz w:val="20"/>
        </w:rPr>
        <w:t xml:space="preserve"> to the </w:t>
      </w:r>
      <w:r w:rsidR="00395A57" w:rsidRPr="00FC7C8D">
        <w:rPr>
          <w:rFonts w:ascii="Arial" w:hAnsi="Arial"/>
          <w:sz w:val="20"/>
        </w:rPr>
        <w:t xml:space="preserve">designated </w:t>
      </w:r>
      <w:r w:rsidR="00CB5FE7" w:rsidRPr="00FC7C8D">
        <w:rPr>
          <w:rFonts w:ascii="Arial" w:hAnsi="Arial"/>
          <w:sz w:val="20"/>
        </w:rPr>
        <w:t xml:space="preserve">assembly area and </w:t>
      </w:r>
      <w:r w:rsidR="00556220" w:rsidRPr="00FC7C8D">
        <w:rPr>
          <w:rFonts w:ascii="Arial" w:hAnsi="Arial"/>
          <w:sz w:val="20"/>
        </w:rPr>
        <w:t>wait</w:t>
      </w:r>
      <w:r w:rsidR="00CB5FE7" w:rsidRPr="00FC7C8D">
        <w:rPr>
          <w:rFonts w:ascii="Arial" w:hAnsi="Arial"/>
          <w:sz w:val="20"/>
        </w:rPr>
        <w:t xml:space="preserve"> </w:t>
      </w:r>
      <w:r w:rsidR="007A30AE" w:rsidRPr="00FC7C8D">
        <w:rPr>
          <w:rFonts w:ascii="Arial" w:hAnsi="Arial"/>
          <w:sz w:val="20"/>
        </w:rPr>
        <w:t xml:space="preserve">for </w:t>
      </w:r>
      <w:r w:rsidR="00CB5FE7" w:rsidRPr="00FC7C8D">
        <w:rPr>
          <w:rFonts w:ascii="Arial" w:hAnsi="Arial"/>
          <w:sz w:val="20"/>
        </w:rPr>
        <w:t>instructions.</w:t>
      </w:r>
      <w:r w:rsidR="00FC7C8D" w:rsidRPr="00FC7C8D">
        <w:rPr>
          <w:rFonts w:ascii="Arial" w:hAnsi="Arial"/>
          <w:sz w:val="20"/>
        </w:rPr>
        <w:t xml:space="preserve"> Should you detect a hazardous situation during the course of your visit, alert a </w:t>
      </w:r>
      <w:r w:rsidR="00DB4CE4">
        <w:rPr>
          <w:rFonts w:ascii="Arial" w:hAnsi="Arial"/>
          <w:sz w:val="20"/>
        </w:rPr>
        <w:t>TG</w:t>
      </w:r>
      <w:r w:rsidR="00FC7C8D" w:rsidRPr="00FC7C8D">
        <w:rPr>
          <w:rFonts w:ascii="Arial" w:hAnsi="Arial"/>
          <w:sz w:val="20"/>
        </w:rPr>
        <w:t xml:space="preserve"> representative immediately and exit the facility or job site by taking an evacuation route to the Safe Area / Meeting location if applicable.</w:t>
      </w:r>
    </w:p>
    <w:p w14:paraId="51865404" w14:textId="77777777" w:rsidR="00CB5FE7" w:rsidRPr="00FC7C8D" w:rsidRDefault="00CB5FE7" w:rsidP="00073C90">
      <w:pPr>
        <w:pStyle w:val="BUBullet"/>
        <w:spacing w:after="100" w:afterAutospacing="1"/>
        <w:rPr>
          <w:rFonts w:ascii="Arial" w:hAnsi="Arial"/>
          <w:sz w:val="20"/>
        </w:rPr>
      </w:pPr>
      <w:r w:rsidRPr="00FC7C8D">
        <w:rPr>
          <w:rFonts w:ascii="Arial" w:hAnsi="Arial"/>
          <w:sz w:val="20"/>
        </w:rPr>
        <w:t>If you suffer any injury, no matter how slight, pro</w:t>
      </w:r>
      <w:r w:rsidR="00395A57" w:rsidRPr="00FC7C8D">
        <w:rPr>
          <w:rFonts w:ascii="Arial" w:hAnsi="Arial"/>
          <w:sz w:val="20"/>
        </w:rPr>
        <w:t xml:space="preserve">mptly inform a </w:t>
      </w:r>
      <w:r w:rsidR="00DB4CE4">
        <w:rPr>
          <w:rFonts w:ascii="Arial" w:hAnsi="Arial"/>
          <w:sz w:val="20"/>
        </w:rPr>
        <w:t>TG</w:t>
      </w:r>
      <w:r w:rsidR="00395A57" w:rsidRPr="00FC7C8D">
        <w:rPr>
          <w:rFonts w:ascii="Arial" w:hAnsi="Arial"/>
          <w:sz w:val="20"/>
        </w:rPr>
        <w:t xml:space="preserve"> representative immediately</w:t>
      </w:r>
      <w:r w:rsidRPr="00FC7C8D">
        <w:rPr>
          <w:rFonts w:ascii="Arial" w:hAnsi="Arial"/>
          <w:sz w:val="20"/>
        </w:rPr>
        <w:t>.</w:t>
      </w:r>
    </w:p>
    <w:p w14:paraId="29520288" w14:textId="77777777" w:rsidR="00DB27AD" w:rsidRPr="00FC7C8D" w:rsidRDefault="009359A2" w:rsidP="00073C90">
      <w:pPr>
        <w:pStyle w:val="BUBullet"/>
        <w:spacing w:after="100" w:afterAutospacing="1"/>
        <w:rPr>
          <w:rFonts w:ascii="Arial" w:hAnsi="Arial"/>
          <w:sz w:val="20"/>
        </w:rPr>
      </w:pPr>
      <w:r>
        <w:rPr>
          <w:rFonts w:ascii="Arial" w:hAnsi="Arial"/>
          <w:sz w:val="20"/>
        </w:rPr>
        <w:t>U</w:t>
      </w:r>
      <w:r w:rsidR="00395A57" w:rsidRPr="00FC7C8D">
        <w:rPr>
          <w:rFonts w:ascii="Arial" w:hAnsi="Arial"/>
          <w:sz w:val="20"/>
        </w:rPr>
        <w:t>nauthorized personnel are not a</w:t>
      </w:r>
      <w:r w:rsidR="0057191B" w:rsidRPr="00FC7C8D">
        <w:rPr>
          <w:rFonts w:ascii="Arial" w:hAnsi="Arial"/>
          <w:sz w:val="20"/>
        </w:rPr>
        <w:t xml:space="preserve">llowed on </w:t>
      </w:r>
      <w:r w:rsidR="00DB4CE4">
        <w:rPr>
          <w:rFonts w:ascii="Arial" w:hAnsi="Arial"/>
          <w:sz w:val="20"/>
        </w:rPr>
        <w:t>TG</w:t>
      </w:r>
      <w:r w:rsidR="0057191B" w:rsidRPr="00FC7C8D">
        <w:rPr>
          <w:rFonts w:ascii="Arial" w:hAnsi="Arial"/>
          <w:sz w:val="20"/>
        </w:rPr>
        <w:t xml:space="preserve"> facilities to include project sites</w:t>
      </w:r>
      <w:r w:rsidR="00395A57" w:rsidRPr="00FC7C8D">
        <w:rPr>
          <w:rFonts w:ascii="Arial" w:hAnsi="Arial"/>
          <w:sz w:val="20"/>
        </w:rPr>
        <w:t xml:space="preserve"> or in vehicles while under contract to </w:t>
      </w:r>
      <w:r w:rsidR="00DB4CE4">
        <w:rPr>
          <w:rFonts w:ascii="Arial" w:hAnsi="Arial"/>
          <w:sz w:val="20"/>
        </w:rPr>
        <w:t>TG</w:t>
      </w:r>
      <w:r w:rsidR="00395A57" w:rsidRPr="00FC7C8D">
        <w:rPr>
          <w:rFonts w:ascii="Arial" w:hAnsi="Arial"/>
          <w:sz w:val="20"/>
        </w:rPr>
        <w:t xml:space="preserve"> without prior written approval</w:t>
      </w:r>
      <w:r w:rsidR="00672F49" w:rsidRPr="00FC7C8D">
        <w:rPr>
          <w:rFonts w:ascii="Arial" w:hAnsi="Arial"/>
          <w:sz w:val="20"/>
        </w:rPr>
        <w:t xml:space="preserve"> from a </w:t>
      </w:r>
      <w:r w:rsidR="00DB4CE4">
        <w:rPr>
          <w:rFonts w:ascii="Arial" w:hAnsi="Arial"/>
          <w:sz w:val="20"/>
        </w:rPr>
        <w:t xml:space="preserve">TG </w:t>
      </w:r>
      <w:r w:rsidR="007B20D9" w:rsidRPr="00FC7C8D">
        <w:rPr>
          <w:rFonts w:ascii="Arial" w:hAnsi="Arial"/>
          <w:sz w:val="20"/>
        </w:rPr>
        <w:t>rep</w:t>
      </w:r>
      <w:r w:rsidR="0057191B" w:rsidRPr="00FC7C8D">
        <w:rPr>
          <w:rFonts w:ascii="Arial" w:hAnsi="Arial"/>
          <w:sz w:val="20"/>
        </w:rPr>
        <w:t>resentative</w:t>
      </w:r>
      <w:r w:rsidR="00CB5FE7" w:rsidRPr="00FC7C8D">
        <w:rPr>
          <w:rFonts w:ascii="Arial" w:hAnsi="Arial"/>
          <w:sz w:val="20"/>
        </w:rPr>
        <w:t>.</w:t>
      </w:r>
      <w:r w:rsidR="004D210B" w:rsidRPr="00FC7C8D">
        <w:rPr>
          <w:rFonts w:ascii="Arial" w:hAnsi="Arial"/>
          <w:sz w:val="20"/>
        </w:rPr>
        <w:t xml:space="preserve"> (i.e. additional family members o</w:t>
      </w:r>
      <w:r w:rsidR="00F22720">
        <w:rPr>
          <w:rFonts w:ascii="Arial" w:hAnsi="Arial"/>
          <w:sz w:val="20"/>
        </w:rPr>
        <w:t>r</w:t>
      </w:r>
      <w:r w:rsidR="004D210B" w:rsidRPr="00FC7C8D">
        <w:rPr>
          <w:rFonts w:ascii="Arial" w:hAnsi="Arial"/>
          <w:sz w:val="20"/>
        </w:rPr>
        <w:t xml:space="preserve"> friends).</w:t>
      </w:r>
    </w:p>
    <w:p w14:paraId="4A37F685" w14:textId="77777777" w:rsidR="004D210B" w:rsidRPr="00FC7C8D" w:rsidRDefault="004D210B" w:rsidP="00FC7C8D">
      <w:pPr>
        <w:pStyle w:val="BUBullet"/>
        <w:rPr>
          <w:rFonts w:ascii="Arial" w:hAnsi="Arial" w:cs="Arial"/>
          <w:sz w:val="20"/>
        </w:rPr>
      </w:pPr>
      <w:r w:rsidRPr="00FC7C8D">
        <w:rPr>
          <w:rFonts w:ascii="Arial" w:hAnsi="Arial" w:cs="Arial"/>
          <w:sz w:val="20"/>
        </w:rPr>
        <w:t>All posted speed limits and traffic regul</w:t>
      </w:r>
      <w:r w:rsidR="00F22720">
        <w:rPr>
          <w:rFonts w:ascii="Arial" w:hAnsi="Arial" w:cs="Arial"/>
          <w:sz w:val="20"/>
        </w:rPr>
        <w:t xml:space="preserve">ating signs shall be observed. </w:t>
      </w:r>
      <w:r w:rsidRPr="00FC7C8D">
        <w:rPr>
          <w:rFonts w:ascii="Arial" w:hAnsi="Arial" w:cs="Arial"/>
          <w:sz w:val="20"/>
        </w:rPr>
        <w:t>Persons shall only drive on designated roads or right of ways.</w:t>
      </w:r>
      <w:r w:rsidR="00FC7C8D" w:rsidRPr="00FC7C8D">
        <w:rPr>
          <w:rFonts w:ascii="Arial" w:hAnsi="Arial" w:cs="Arial"/>
          <w:sz w:val="20"/>
        </w:rPr>
        <w:t xml:space="preserve"> Reckless driving and horseplay are prohibited.</w:t>
      </w:r>
    </w:p>
    <w:p w14:paraId="5FF9215C" w14:textId="77777777" w:rsidR="00F54A12" w:rsidRDefault="00073C90" w:rsidP="00F54A12">
      <w:pPr>
        <w:pStyle w:val="BUBullet"/>
        <w:rPr>
          <w:rFonts w:ascii="Arial" w:hAnsi="Arial" w:cs="Arial"/>
          <w:sz w:val="20"/>
        </w:rPr>
      </w:pPr>
      <w:r w:rsidRPr="00F54A12">
        <w:rPr>
          <w:rFonts w:ascii="Arial" w:hAnsi="Arial" w:cs="Arial"/>
          <w:sz w:val="20"/>
        </w:rPr>
        <w:t>All Contractor personnel shall have the proper commercial driver’s licenses to operate equipment on public roadways.</w:t>
      </w:r>
    </w:p>
    <w:p w14:paraId="7381A67A" w14:textId="77777777" w:rsidR="00A368EB" w:rsidRPr="007D1E6A" w:rsidRDefault="00A368EB" w:rsidP="00A368EB">
      <w:pPr>
        <w:pStyle w:val="BUBullet"/>
        <w:numPr>
          <w:ilvl w:val="0"/>
          <w:numId w:val="0"/>
        </w:numPr>
        <w:rPr>
          <w:rFonts w:ascii="Arial" w:hAnsi="Arial" w:cs="Arial"/>
          <w:sz w:val="16"/>
          <w:szCs w:val="16"/>
        </w:rPr>
      </w:pPr>
    </w:p>
    <w:p w14:paraId="4FDC9147" w14:textId="77777777" w:rsidR="00073C90" w:rsidRPr="00F54A12" w:rsidRDefault="00073C90" w:rsidP="00073C90">
      <w:pPr>
        <w:rPr>
          <w:rFonts w:ascii="Arial" w:hAnsi="Arial" w:cs="Arial"/>
          <w:i/>
          <w:sz w:val="20"/>
        </w:rPr>
      </w:pPr>
      <w:r w:rsidRPr="00F54A12">
        <w:rPr>
          <w:rFonts w:ascii="Arial" w:hAnsi="Arial" w:cs="Arial"/>
          <w:i/>
          <w:sz w:val="20"/>
        </w:rPr>
        <w:t xml:space="preserve">I acknowledge that I received the above Driver Safety Orientation, I understand, and agree to comply with all Driver Safety requirements and any Site-specific rules while on </w:t>
      </w:r>
      <w:r w:rsidR="00DB4CE4">
        <w:rPr>
          <w:rFonts w:ascii="Arial" w:hAnsi="Arial" w:cs="Arial"/>
          <w:i/>
          <w:sz w:val="20"/>
        </w:rPr>
        <w:t>Tallgrass Operations</w:t>
      </w:r>
      <w:r w:rsidRPr="00F54A12">
        <w:rPr>
          <w:rFonts w:ascii="Arial" w:hAnsi="Arial" w:cs="Arial"/>
          <w:i/>
          <w:sz w:val="20"/>
        </w:rPr>
        <w:t xml:space="preserve"> property or Job Site.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617"/>
        <w:gridCol w:w="4489"/>
        <w:gridCol w:w="1254"/>
      </w:tblGrid>
      <w:tr w:rsidR="00F22720" w:rsidRPr="00FD7676" w14:paraId="5ADC42FA" w14:textId="77777777" w:rsidTr="00856809">
        <w:trPr>
          <w:trHeight w:val="432"/>
        </w:trPr>
        <w:tc>
          <w:tcPr>
            <w:tcW w:w="3617" w:type="dxa"/>
            <w:tcBorders>
              <w:bottom w:val="single" w:sz="4" w:space="0" w:color="auto"/>
            </w:tcBorders>
            <w:vAlign w:val="bottom"/>
          </w:tcPr>
          <w:p w14:paraId="29E3959C" w14:textId="77777777" w:rsidR="00F22720" w:rsidRPr="00FD7676" w:rsidRDefault="00F22720" w:rsidP="00FD7676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D7676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FD7676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FD7676">
              <w:rPr>
                <w:rFonts w:ascii="Arial" w:hAnsi="Arial" w:cs="Arial"/>
                <w:b/>
                <w:sz w:val="20"/>
              </w:rPr>
            </w:r>
            <w:r w:rsidRPr="00FD7676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sz w:val="20"/>
              </w:rPr>
              <w:fldChar w:fldCharType="end"/>
            </w:r>
            <w:bookmarkEnd w:id="0"/>
          </w:p>
        </w:tc>
        <w:tc>
          <w:tcPr>
            <w:tcW w:w="4489" w:type="dxa"/>
            <w:tcBorders>
              <w:bottom w:val="single" w:sz="4" w:space="0" w:color="auto"/>
            </w:tcBorders>
          </w:tcPr>
          <w:p w14:paraId="1AEF57EB" w14:textId="77777777" w:rsidR="00F22720" w:rsidRPr="00FD7676" w:rsidRDefault="00F22720" w:rsidP="00FD7676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bookmarkStart w:id="1" w:name="Text2"/>
        <w:tc>
          <w:tcPr>
            <w:tcW w:w="1254" w:type="dxa"/>
            <w:tcBorders>
              <w:bottom w:val="single" w:sz="4" w:space="0" w:color="auto"/>
            </w:tcBorders>
            <w:vAlign w:val="bottom"/>
          </w:tcPr>
          <w:p w14:paraId="6B0C8878" w14:textId="77777777" w:rsidR="00F22720" w:rsidRPr="00FD7676" w:rsidRDefault="007818DF" w:rsidP="00FD7676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D7676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type w:val="date"/>
                    <w:format w:val="M/d/yy"/>
                  </w:textInput>
                </w:ffData>
              </w:fldChar>
            </w:r>
            <w:r w:rsidRPr="00FD7676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FD7676">
              <w:rPr>
                <w:rFonts w:ascii="Arial" w:hAnsi="Arial" w:cs="Arial"/>
                <w:b/>
                <w:sz w:val="20"/>
              </w:rPr>
            </w:r>
            <w:r w:rsidRPr="00FD7676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FD7676">
              <w:rPr>
                <w:rFonts w:ascii="Arial" w:hAnsi="Arial" w:cs="Arial"/>
                <w:b/>
                <w:sz w:val="20"/>
              </w:rPr>
              <w:fldChar w:fldCharType="end"/>
            </w:r>
            <w:bookmarkEnd w:id="1"/>
          </w:p>
        </w:tc>
      </w:tr>
      <w:tr w:rsidR="00073C90" w:rsidRPr="00FD7676" w14:paraId="2604B0D4" w14:textId="77777777" w:rsidTr="00856809">
        <w:tc>
          <w:tcPr>
            <w:tcW w:w="3617" w:type="dxa"/>
            <w:tcBorders>
              <w:top w:val="single" w:sz="4" w:space="0" w:color="auto"/>
            </w:tcBorders>
          </w:tcPr>
          <w:p w14:paraId="4F025380" w14:textId="77777777" w:rsidR="00073C90" w:rsidRPr="00FD7676" w:rsidRDefault="00073C90" w:rsidP="00FD7676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FD7676">
              <w:rPr>
                <w:rFonts w:ascii="Arial" w:hAnsi="Arial" w:cs="Arial"/>
                <w:b/>
                <w:i/>
                <w:sz w:val="18"/>
                <w:szCs w:val="18"/>
              </w:rPr>
              <w:t>Print Name</w:t>
            </w:r>
          </w:p>
        </w:tc>
        <w:tc>
          <w:tcPr>
            <w:tcW w:w="4489" w:type="dxa"/>
            <w:tcBorders>
              <w:top w:val="single" w:sz="4" w:space="0" w:color="auto"/>
            </w:tcBorders>
          </w:tcPr>
          <w:p w14:paraId="274A37CF" w14:textId="77777777" w:rsidR="00073C90" w:rsidRPr="00FD7676" w:rsidRDefault="00073C90" w:rsidP="00FD7676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FD7676">
              <w:rPr>
                <w:rFonts w:ascii="Arial" w:hAnsi="Arial" w:cs="Arial"/>
                <w:b/>
                <w:i/>
                <w:sz w:val="18"/>
                <w:szCs w:val="18"/>
              </w:rPr>
              <w:t>Signature</w:t>
            </w:r>
          </w:p>
        </w:tc>
        <w:tc>
          <w:tcPr>
            <w:tcW w:w="1254" w:type="dxa"/>
            <w:tcBorders>
              <w:top w:val="single" w:sz="4" w:space="0" w:color="auto"/>
            </w:tcBorders>
          </w:tcPr>
          <w:p w14:paraId="654BBFA9" w14:textId="77777777" w:rsidR="00073C90" w:rsidRPr="00FD7676" w:rsidRDefault="00073C90" w:rsidP="00FD7676">
            <w:pPr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FD7676">
              <w:rPr>
                <w:rFonts w:ascii="Arial" w:hAnsi="Arial" w:cs="Arial"/>
                <w:b/>
                <w:i/>
                <w:sz w:val="18"/>
                <w:szCs w:val="18"/>
              </w:rPr>
              <w:t>Date</w:t>
            </w:r>
          </w:p>
        </w:tc>
      </w:tr>
    </w:tbl>
    <w:p w14:paraId="1D008737" w14:textId="77777777" w:rsidR="00CB5FE7" w:rsidRPr="007818DF" w:rsidRDefault="00CB5FE7" w:rsidP="007818DF">
      <w:pPr>
        <w:rPr>
          <w:rFonts w:ascii="CG Times" w:hAnsi="CG Times"/>
          <w:sz w:val="18"/>
          <w:szCs w:val="18"/>
        </w:rPr>
      </w:pPr>
    </w:p>
    <w:sectPr w:rsidR="00CB5FE7" w:rsidRPr="007818DF" w:rsidSect="00856809">
      <w:headerReference w:type="default" r:id="rId13"/>
      <w:footerReference w:type="default" r:id="rId14"/>
      <w:endnotePr>
        <w:numFmt w:val="decimal"/>
      </w:endnotePr>
      <w:type w:val="continuous"/>
      <w:pgSz w:w="12240" w:h="15840"/>
      <w:pgMar w:top="540" w:right="1440" w:bottom="72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EB34B3" w14:textId="77777777" w:rsidR="00F76647" w:rsidRDefault="00F76647">
      <w:r>
        <w:separator/>
      </w:r>
    </w:p>
  </w:endnote>
  <w:endnote w:type="continuationSeparator" w:id="0">
    <w:p w14:paraId="6C5EABD0" w14:textId="77777777" w:rsidR="00F76647" w:rsidRDefault="00F76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A2E014" w14:textId="529FD2D3" w:rsidR="00F54A12" w:rsidRPr="00A368EB" w:rsidRDefault="00856809" w:rsidP="00613BE6">
    <w:pPr>
      <w:tabs>
        <w:tab w:val="left" w:pos="990"/>
        <w:tab w:val="center" w:pos="5940"/>
        <w:tab w:val="right" w:pos="9270"/>
        <w:tab w:val="right" w:pos="13320"/>
      </w:tabs>
      <w:rPr>
        <w:rFonts w:ascii="Arial" w:hAnsi="Arial" w:cs="Arial"/>
        <w:sz w:val="16"/>
      </w:rPr>
    </w:pPr>
    <w:r>
      <w:rPr>
        <w:rFonts w:ascii="Arial" w:hAnsi="Arial" w:cs="Arial"/>
        <w:sz w:val="16"/>
      </w:rPr>
      <w:t xml:space="preserve">Reference: Contractor (Environmental/Safety) Manual              </w:t>
    </w:r>
    <w:r w:rsidR="00F54A12" w:rsidRPr="00A368EB">
      <w:rPr>
        <w:rFonts w:ascii="Arial" w:hAnsi="Arial" w:cs="Arial"/>
        <w:sz w:val="16"/>
      </w:rPr>
      <w:t xml:space="preserve">Page </w:t>
    </w:r>
    <w:r w:rsidR="00F54A12" w:rsidRPr="00A368EB">
      <w:rPr>
        <w:rFonts w:ascii="Arial" w:hAnsi="Arial" w:cs="Arial"/>
        <w:sz w:val="16"/>
      </w:rPr>
      <w:fldChar w:fldCharType="begin"/>
    </w:r>
    <w:r w:rsidR="00F54A12" w:rsidRPr="00A368EB">
      <w:rPr>
        <w:rFonts w:ascii="Arial" w:hAnsi="Arial" w:cs="Arial"/>
        <w:sz w:val="16"/>
      </w:rPr>
      <w:instrText xml:space="preserve"> PAGE </w:instrText>
    </w:r>
    <w:r w:rsidR="00F54A12" w:rsidRPr="00A368EB">
      <w:rPr>
        <w:rFonts w:ascii="Arial" w:hAnsi="Arial" w:cs="Arial"/>
        <w:sz w:val="16"/>
      </w:rPr>
      <w:fldChar w:fldCharType="separate"/>
    </w:r>
    <w:r w:rsidR="00DB4CE4">
      <w:rPr>
        <w:rFonts w:ascii="Arial" w:hAnsi="Arial" w:cs="Arial"/>
        <w:noProof/>
        <w:sz w:val="16"/>
      </w:rPr>
      <w:t>1</w:t>
    </w:r>
    <w:r w:rsidR="00F54A12" w:rsidRPr="00A368EB">
      <w:rPr>
        <w:rFonts w:ascii="Arial" w:hAnsi="Arial" w:cs="Arial"/>
        <w:sz w:val="16"/>
      </w:rPr>
      <w:fldChar w:fldCharType="end"/>
    </w:r>
    <w:r w:rsidR="00F54A12" w:rsidRPr="00A368EB">
      <w:rPr>
        <w:rFonts w:ascii="Arial" w:hAnsi="Arial" w:cs="Arial"/>
        <w:sz w:val="16"/>
      </w:rPr>
      <w:t xml:space="preserve"> of </w:t>
    </w:r>
    <w:r w:rsidR="00F54A12" w:rsidRPr="00A368EB">
      <w:rPr>
        <w:rFonts w:ascii="Arial" w:hAnsi="Arial" w:cs="Arial"/>
        <w:sz w:val="16"/>
      </w:rPr>
      <w:fldChar w:fldCharType="begin"/>
    </w:r>
    <w:r w:rsidR="00F54A12" w:rsidRPr="00A368EB">
      <w:rPr>
        <w:rFonts w:ascii="Arial" w:hAnsi="Arial" w:cs="Arial"/>
        <w:sz w:val="16"/>
      </w:rPr>
      <w:instrText xml:space="preserve"> NUMPAGES </w:instrText>
    </w:r>
    <w:r w:rsidR="00F54A12" w:rsidRPr="00A368EB">
      <w:rPr>
        <w:rFonts w:ascii="Arial" w:hAnsi="Arial" w:cs="Arial"/>
        <w:sz w:val="16"/>
      </w:rPr>
      <w:fldChar w:fldCharType="separate"/>
    </w:r>
    <w:r w:rsidR="00DB4CE4">
      <w:rPr>
        <w:rFonts w:ascii="Arial" w:hAnsi="Arial" w:cs="Arial"/>
        <w:noProof/>
        <w:sz w:val="16"/>
      </w:rPr>
      <w:t>2</w:t>
    </w:r>
    <w:r w:rsidR="00F54A12" w:rsidRPr="00A368EB"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</w:rPr>
      <w:tab/>
    </w:r>
    <w:r w:rsidR="00AA60C7">
      <w:rPr>
        <w:rFonts w:ascii="Arial" w:hAnsi="Arial" w:cs="Arial"/>
        <w:sz w:val="16"/>
      </w:rPr>
      <w:tab/>
    </w:r>
    <w:r>
      <w:rPr>
        <w:rFonts w:ascii="Arial" w:hAnsi="Arial" w:cs="Arial"/>
        <w:sz w:val="16"/>
      </w:rPr>
      <w:t>Reviewed: 03/01/2020</w:t>
    </w:r>
  </w:p>
  <w:p w14:paraId="247B1E5B" w14:textId="44BC71CD" w:rsidR="00027C8C" w:rsidRPr="00A368EB" w:rsidRDefault="00856809" w:rsidP="00F22720">
    <w:pPr>
      <w:pStyle w:val="Footer"/>
      <w:tabs>
        <w:tab w:val="clear" w:pos="8640"/>
        <w:tab w:val="right" w:pos="9270"/>
      </w:tabs>
      <w:rPr>
        <w:rFonts w:ascii="Arial" w:hAnsi="Arial" w:cs="Arial"/>
        <w:sz w:val="16"/>
        <w:szCs w:val="16"/>
      </w:rPr>
    </w:pPr>
    <w:r w:rsidRPr="00A368EB">
      <w:rPr>
        <w:rFonts w:ascii="Arial" w:hAnsi="Arial" w:cs="Arial"/>
        <w:sz w:val="16"/>
      </w:rPr>
      <w:t xml:space="preserve">Distribution: </w:t>
    </w:r>
    <w:r w:rsidRPr="00A368EB">
      <w:rPr>
        <w:rFonts w:ascii="Arial" w:hAnsi="Arial" w:cs="Arial"/>
        <w:sz w:val="16"/>
        <w:szCs w:val="16"/>
      </w:rPr>
      <w:t>Contractor</w:t>
    </w:r>
    <w:r>
      <w:rPr>
        <w:rFonts w:ascii="Arial" w:hAnsi="Arial" w:cs="Arial"/>
        <w:sz w:val="16"/>
        <w:szCs w:val="16"/>
      </w:rPr>
      <w:t>’</w:t>
    </w:r>
    <w:r w:rsidRPr="00A368EB">
      <w:rPr>
        <w:rFonts w:ascii="Arial" w:hAnsi="Arial" w:cs="Arial"/>
        <w:sz w:val="16"/>
        <w:szCs w:val="16"/>
      </w:rPr>
      <w:t>s Project Job File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E42933" w14:textId="77777777" w:rsidR="00F76647" w:rsidRDefault="00F76647">
      <w:r>
        <w:separator/>
      </w:r>
    </w:p>
  </w:footnote>
  <w:footnote w:type="continuationSeparator" w:id="0">
    <w:p w14:paraId="7AEA2108" w14:textId="77777777" w:rsidR="00F76647" w:rsidRDefault="00F76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505B2" w14:textId="4BA5FDEF" w:rsidR="00856809" w:rsidRDefault="00856809" w:rsidP="00856809">
    <w:pPr>
      <w:pStyle w:val="Header"/>
      <w:jc w:val="right"/>
      <w:rPr>
        <w:rFonts w:ascii="Arial" w:hAnsi="Arial" w:cs="Arial"/>
        <w:b/>
        <w:bCs/>
        <w:szCs w:val="24"/>
      </w:rPr>
    </w:pPr>
    <w:r w:rsidRPr="00856809">
      <w:rPr>
        <w:rFonts w:ascii="Arial" w:hAnsi="Arial" w:cs="Arial"/>
        <w:b/>
        <w:bCs/>
        <w:noProof/>
        <w:szCs w:val="24"/>
      </w:rPr>
      <w:drawing>
        <wp:anchor distT="0" distB="0" distL="114300" distR="114300" simplePos="0" relativeHeight="251658240" behindDoc="1" locked="0" layoutInCell="1" allowOverlap="1" wp14:anchorId="112A4EF9" wp14:editId="742B4750">
          <wp:simplePos x="0" y="0"/>
          <wp:positionH relativeFrom="margin">
            <wp:align>left</wp:align>
          </wp:positionH>
          <wp:positionV relativeFrom="paragraph">
            <wp:posOffset>-114300</wp:posOffset>
          </wp:positionV>
          <wp:extent cx="1603375" cy="597535"/>
          <wp:effectExtent l="0" t="0" r="0" b="0"/>
          <wp:wrapTight wrapText="bothSides">
            <wp:wrapPolygon edited="0">
              <wp:start x="17451" y="0"/>
              <wp:lineTo x="0" y="6886"/>
              <wp:lineTo x="0" y="14461"/>
              <wp:lineTo x="6929" y="19282"/>
              <wp:lineTo x="12318" y="20659"/>
              <wp:lineTo x="21301" y="20659"/>
              <wp:lineTo x="21301" y="6198"/>
              <wp:lineTo x="19761" y="0"/>
              <wp:lineTo x="17451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3375" cy="597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856809">
      <w:rPr>
        <w:rFonts w:ascii="Arial" w:hAnsi="Arial" w:cs="Arial"/>
        <w:b/>
        <w:bCs/>
        <w:szCs w:val="24"/>
      </w:rPr>
      <w:t>Driver Safety Information</w:t>
    </w:r>
  </w:p>
  <w:p w14:paraId="3A0BA74C" w14:textId="17209193" w:rsidR="00856809" w:rsidRPr="00856809" w:rsidRDefault="00856809" w:rsidP="00856809">
    <w:pPr>
      <w:pStyle w:val="Header"/>
      <w:jc w:val="right"/>
      <w:rPr>
        <w:rFonts w:ascii="Arial" w:hAnsi="Arial" w:cs="Arial"/>
        <w:b/>
        <w:bCs/>
        <w:sz w:val="20"/>
      </w:rPr>
    </w:pPr>
    <w:r w:rsidRPr="00856809">
      <w:rPr>
        <w:rFonts w:ascii="Arial" w:hAnsi="Arial" w:cs="Arial"/>
        <w:b/>
        <w:bCs/>
        <w:sz w:val="20"/>
      </w:rPr>
      <w:t>CSM-009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8"/>
    <w:multiLevelType w:val="singleLevel"/>
    <w:tmpl w:val="1C0E91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FA970D3"/>
    <w:multiLevelType w:val="multilevel"/>
    <w:tmpl w:val="B4CEF1BC"/>
    <w:lvl w:ilvl="0">
      <w:start w:val="3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cs="Arial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cs="Arial" w:hint="default"/>
      </w:rPr>
    </w:lvl>
  </w:abstractNum>
  <w:abstractNum w:abstractNumId="2" w15:restartNumberingAfterBreak="0">
    <w:nsid w:val="1C62117D"/>
    <w:multiLevelType w:val="multilevel"/>
    <w:tmpl w:val="5A9EE388"/>
    <w:lvl w:ilvl="0">
      <w:start w:val="3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3" w15:restartNumberingAfterBreak="0">
    <w:nsid w:val="20465A5E"/>
    <w:multiLevelType w:val="singleLevel"/>
    <w:tmpl w:val="1FA6793C"/>
    <w:lvl w:ilvl="0">
      <w:start w:val="1"/>
      <w:numFmt w:val="bullet"/>
      <w:pStyle w:val="BU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4"/>
      </w:rPr>
    </w:lvl>
  </w:abstractNum>
  <w:abstractNum w:abstractNumId="4" w15:restartNumberingAfterBreak="0">
    <w:nsid w:val="239709DC"/>
    <w:multiLevelType w:val="singleLevel"/>
    <w:tmpl w:val="C0DEA6D0"/>
    <w:lvl w:ilvl="0">
      <w:start w:val="2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E72"/>
    <w:rsid w:val="00003783"/>
    <w:rsid w:val="00027C8C"/>
    <w:rsid w:val="00073C90"/>
    <w:rsid w:val="000B057B"/>
    <w:rsid w:val="000E6910"/>
    <w:rsid w:val="002222BB"/>
    <w:rsid w:val="002344BD"/>
    <w:rsid w:val="00263D59"/>
    <w:rsid w:val="002935B1"/>
    <w:rsid w:val="002A4022"/>
    <w:rsid w:val="00300A35"/>
    <w:rsid w:val="003416A2"/>
    <w:rsid w:val="00380C5D"/>
    <w:rsid w:val="00395A57"/>
    <w:rsid w:val="003B14C4"/>
    <w:rsid w:val="003D0FC8"/>
    <w:rsid w:val="003F60FC"/>
    <w:rsid w:val="0046038F"/>
    <w:rsid w:val="00486DF3"/>
    <w:rsid w:val="004D210B"/>
    <w:rsid w:val="005443EF"/>
    <w:rsid w:val="00556220"/>
    <w:rsid w:val="0057191B"/>
    <w:rsid w:val="00573595"/>
    <w:rsid w:val="00574A06"/>
    <w:rsid w:val="006072B3"/>
    <w:rsid w:val="00612250"/>
    <w:rsid w:val="00613BE6"/>
    <w:rsid w:val="006465ED"/>
    <w:rsid w:val="00647A48"/>
    <w:rsid w:val="00672F49"/>
    <w:rsid w:val="00751B56"/>
    <w:rsid w:val="007818DF"/>
    <w:rsid w:val="007A30AE"/>
    <w:rsid w:val="007B20D9"/>
    <w:rsid w:val="007D1E6A"/>
    <w:rsid w:val="007E26D8"/>
    <w:rsid w:val="008031C3"/>
    <w:rsid w:val="00856809"/>
    <w:rsid w:val="008E7260"/>
    <w:rsid w:val="008F7E72"/>
    <w:rsid w:val="009359A2"/>
    <w:rsid w:val="00956137"/>
    <w:rsid w:val="00A05FDC"/>
    <w:rsid w:val="00A368EB"/>
    <w:rsid w:val="00AA60C7"/>
    <w:rsid w:val="00AE4639"/>
    <w:rsid w:val="00B74A40"/>
    <w:rsid w:val="00B80309"/>
    <w:rsid w:val="00B9522E"/>
    <w:rsid w:val="00C117F0"/>
    <w:rsid w:val="00C205DC"/>
    <w:rsid w:val="00C90EB5"/>
    <w:rsid w:val="00CB5FE7"/>
    <w:rsid w:val="00CE24FD"/>
    <w:rsid w:val="00D03DAA"/>
    <w:rsid w:val="00D62F61"/>
    <w:rsid w:val="00D90B0A"/>
    <w:rsid w:val="00DB27AD"/>
    <w:rsid w:val="00DB4CE4"/>
    <w:rsid w:val="00DE2A76"/>
    <w:rsid w:val="00DF1300"/>
    <w:rsid w:val="00E839CF"/>
    <w:rsid w:val="00F04687"/>
    <w:rsid w:val="00F22720"/>
    <w:rsid w:val="00F54A12"/>
    <w:rsid w:val="00F76647"/>
    <w:rsid w:val="00F818BA"/>
    <w:rsid w:val="00F941C3"/>
    <w:rsid w:val="00FC7C8D"/>
    <w:rsid w:val="00FD7676"/>
    <w:rsid w:val="00FF4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70103C"/>
  <w15:chartTrackingRefBased/>
  <w15:docId w15:val="{EE324BA0-8C3E-408B-9B85-690AFA32C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rFonts w:ascii="Courier" w:hAnsi="Courier"/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ListNumber">
    <w:name w:val="List Number"/>
    <w:aliases w:val="OL"/>
    <w:basedOn w:val="Normal"/>
    <w:pPr>
      <w:spacing w:before="20" w:after="20"/>
      <w:ind w:left="720" w:hanging="360"/>
    </w:pPr>
    <w:rPr>
      <w:rFonts w:ascii="Times New Roman" w:hAnsi="Times New Roman"/>
      <w:snapToGrid/>
      <w:color w:val="000000"/>
    </w:rPr>
  </w:style>
  <w:style w:type="paragraph" w:customStyle="1" w:styleId="BUBullet">
    <w:name w:val="BU Bullet"/>
    <w:basedOn w:val="Normal"/>
    <w:pPr>
      <w:numPr>
        <w:numId w:val="2"/>
      </w:numPr>
      <w:spacing w:after="60"/>
    </w:pPr>
    <w:rPr>
      <w:rFonts w:ascii="Times New Roman" w:hAnsi="Times New Roman"/>
      <w:snapToGrid/>
      <w:color w:val="000000"/>
      <w:sz w:val="22"/>
    </w:rPr>
  </w:style>
  <w:style w:type="paragraph" w:customStyle="1" w:styleId="Body1stpara">
    <w:name w:val="Body1stpara"/>
    <w:basedOn w:val="Normal"/>
    <w:autoRedefine/>
    <w:rsid w:val="00FC7C8D"/>
    <w:pPr>
      <w:tabs>
        <w:tab w:val="center" w:pos="4320"/>
        <w:tab w:val="right" w:pos="8640"/>
      </w:tabs>
      <w:spacing w:before="240"/>
    </w:pPr>
    <w:rPr>
      <w:rFonts w:ascii="Arial" w:hAnsi="Arial"/>
      <w:b/>
      <w:color w:val="000000"/>
      <w:sz w:val="22"/>
    </w:rPr>
  </w:style>
  <w:style w:type="table" w:styleId="TableGrid">
    <w:name w:val="Table Grid"/>
    <w:basedOn w:val="TableNormal"/>
    <w:rsid w:val="003F60F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rsid w:val="003B14C4"/>
    <w:rPr>
      <w:rFonts w:ascii="Courier" w:hAnsi="Courier"/>
      <w:snapToGrid w:val="0"/>
      <w:sz w:val="24"/>
    </w:rPr>
  </w:style>
  <w:style w:type="paragraph" w:styleId="TOC1">
    <w:name w:val="toc 1"/>
    <w:basedOn w:val="Normal"/>
    <w:next w:val="Normal"/>
    <w:semiHidden/>
    <w:rsid w:val="004D210B"/>
    <w:pPr>
      <w:spacing w:line="360" w:lineRule="auto"/>
    </w:pPr>
    <w:rPr>
      <w:rFonts w:ascii="Arial" w:hAnsi="Arial"/>
      <w:sz w:val="22"/>
      <w:szCs w:val="22"/>
    </w:rPr>
  </w:style>
  <w:style w:type="paragraph" w:styleId="BalloonText">
    <w:name w:val="Balloon Text"/>
    <w:basedOn w:val="Normal"/>
    <w:semiHidden/>
    <w:rsid w:val="00F54A12"/>
    <w:pPr>
      <w:widowControl/>
      <w:overflowPunct w:val="0"/>
      <w:autoSpaceDE w:val="0"/>
      <w:autoSpaceDN w:val="0"/>
      <w:adjustRightInd w:val="0"/>
      <w:textAlignment w:val="baseline"/>
    </w:pPr>
    <w:rPr>
      <w:rFonts w:ascii="Tahoma" w:hAnsi="Tahoma" w:cs="Tahoma"/>
      <w:snapToGrid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309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Policy Auditing</Name>
    <Synchronization>Synchronous</Synchronization>
    <Type>10001</Type>
    <SequenceNumber>1100</SequenceNumber>
    <Url/>
    <Assembly>Microsoft.Office.Policy, Version=16.0.0.0,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10002</Type>
    <SequenceNumber>1101</SequenceNumber>
    <Url/>
    <Assembly>Microsoft.Office.Policy, Version=16.0.0.0,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10004</Type>
    <SequenceNumber>1102</SequenceNumber>
    <Url/>
    <Assembly>Microsoft.Office.Policy, Version=16.0.0.0, Culture=neutral, PublicKeyToken=71e9bce111e9429c</Assembly>
    <Class>Microsoft.Office.RecordsManagement.Internal.AuditHandler</Class>
    <Data/>
    <Filter/>
  </Receiver>
  <Receiver>
    <Name>Policy Auditing</Name>
    <Synchronization>Synchronous</Synchronization>
    <Type>10006</Type>
    <SequenceNumber>1103</SequenceNumber>
    <Url/>
    <Assembly>Microsoft.Office.Policy, Version=16.0.0.0, Culture=neutral, PublicKeyToken=71e9bce111e9429c</Assembly>
    <Class>Microsoft.Office.RecordsManagement.Internal.AuditHandler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ME_x0020_Review_x0020_Complete_x0020_Date xmlns="4eef53fb-e610-4ba7-9300-54189dd5a811" xsi:nil="true"/>
    <efd2fc7d70fa45fca0c85d31f595161c xmlns="4eef53fb-e610-4ba7-9300-54189dd5a811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Compliance</TermName>
          <TermId xmlns="http://schemas.microsoft.com/office/infopath/2007/PartnerControls">1a2c107a-bdc1-4399-8a66-471cec5c7b53</TermId>
        </TermInfo>
      </Terms>
    </efd2fc7d70fa45fca0c85d31f595161c>
    <Date_Sold_or_Decomissioned xmlns="4eef53fb-e610-4ba7-9300-54189dd5a811" xsi:nil="true"/>
    <Comments_x0020_and_x0020_Notes xmlns="4eef53fb-e610-4ba7-9300-54189dd5a811" xsi:nil="true"/>
    <TaxCatchAll xmlns="4eef53fb-e610-4ba7-9300-54189dd5a811">
      <Value>7</Value>
    </TaxCatchAll>
    <Compliance_x0020_Approved xmlns="4eef53fb-e610-4ba7-9300-54189dd5a811">false</Compliance_x0020_Approved>
    <Associated_x0020_SME_x0027_s xmlns="4eef53fb-e610-4ba7-9300-54189dd5a811">
      <UserInfo>
        <DisplayName/>
        <AccountId xsi:nil="true"/>
        <AccountType/>
      </UserInfo>
    </Associated_x0020_SME_x0027_s>
    <Related_x0020_Standard xmlns="f5fbd096-e7bd-4e04-bf0f-cbb655102405">1774</Related_x0020_Standard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Standards Working Document" ma:contentTypeID="0x010100A82CE1FF5B60A34684CDFDCFC5822DAE5D0200CA87D4324F511F4FBEA555189389C406" ma:contentTypeVersion="20" ma:contentTypeDescription="" ma:contentTypeScope="" ma:versionID="dc3eb4f389f54d4ef94e0e25580b09a4">
  <xsd:schema xmlns:xsd="http://www.w3.org/2001/XMLSchema" xmlns:xs="http://www.w3.org/2001/XMLSchema" xmlns:p="http://schemas.microsoft.com/office/2006/metadata/properties" xmlns:ns1="http://schemas.microsoft.com/sharepoint/v3" xmlns:ns2="f5fbd096-e7bd-4e04-bf0f-cbb655102405" xmlns:ns3="4eef53fb-e610-4ba7-9300-54189dd5a811" targetNamespace="http://schemas.microsoft.com/office/2006/metadata/properties" ma:root="true" ma:fieldsID="5467750bee41a9456a35be4822cbe48a" ns1:_="" ns2:_="" ns3:_="">
    <xsd:import namespace="http://schemas.microsoft.com/sharepoint/v3"/>
    <xsd:import namespace="f5fbd096-e7bd-4e04-bf0f-cbb655102405"/>
    <xsd:import namespace="4eef53fb-e610-4ba7-9300-54189dd5a811"/>
    <xsd:element name="properties">
      <xsd:complexType>
        <xsd:sequence>
          <xsd:element name="documentManagement">
            <xsd:complexType>
              <xsd:all>
                <xsd:element ref="ns2:Related_x0020_Standard" minOccurs="0"/>
                <xsd:element ref="ns3:SME_x0020_Review_x0020_Complete_x0020_Date" minOccurs="0"/>
                <xsd:element ref="ns3:Associated_x0020_SME_x0027_s" minOccurs="0"/>
                <xsd:element ref="ns3:Compliance_x0020_Approved" minOccurs="0"/>
                <xsd:element ref="ns3:Comments_x0020_and_x0020_Notes" minOccurs="0"/>
                <xsd:element ref="ns3:TaxCatchAll" minOccurs="0"/>
                <xsd:element ref="ns3:TaxCatchAllLabel" minOccurs="0"/>
                <xsd:element ref="ns3:efd2fc7d70fa45fca0c85d31f595161c" minOccurs="0"/>
                <xsd:element ref="ns3:Date_Sold_or_Decomissioned" minOccurs="0"/>
                <xsd:element ref="ns2:Related_x0020_Standard_x003a_Section" minOccurs="0"/>
                <xsd:element ref="ns2:Related_x0020_Standard_x003a_Category" minOccurs="0"/>
                <xsd:element ref="ns2:Related_x0020_Standard_x003a_Description" minOccurs="0"/>
                <xsd:element ref="ns2:Related_x0020_Standard_x003a_Sub-Category" minOccurs="0"/>
                <xsd:element ref="ns2:Related_x0020_Standard_x003a_Department" minOccurs="0"/>
                <xsd:element ref="ns1:_dlc_Exemp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24" nillable="true" ma:displayName="Exempt from Policy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fbd096-e7bd-4e04-bf0f-cbb655102405" elementFormDefault="qualified">
    <xsd:import namespace="http://schemas.microsoft.com/office/2006/documentManagement/types"/>
    <xsd:import namespace="http://schemas.microsoft.com/office/infopath/2007/PartnerControls"/>
    <xsd:element name="Related_x0020_Standard" ma:index="2" nillable="true" ma:displayName="Standard" ma:list="{dd638002-3304-48f8-988f-82800607c0fc}" ma:internalName="Related_x0020_Standard" ma:showField="Title" ma:web="f5fbd096-e7bd-4e04-bf0f-cbb655102405">
      <xsd:simpleType>
        <xsd:restriction base="dms:Lookup"/>
      </xsd:simpleType>
    </xsd:element>
    <xsd:element name="Related_x0020_Standard_x003a_Section" ma:index="19" nillable="true" ma:displayName="Section" ma:list="{dd638002-3304-48f8-988f-82800607c0fc}" ma:internalName="Related_x0020_Standard_x003A_Section" ma:readOnly="true" ma:showField="Section" ma:web="f5fbd096-e7bd-4e04-bf0f-cbb655102405">
      <xsd:simpleType>
        <xsd:restriction base="dms:Lookup"/>
      </xsd:simpleType>
    </xsd:element>
    <xsd:element name="Related_x0020_Standard_x003a_Category" ma:index="20" nillable="true" ma:displayName="Category" ma:list="{dd638002-3304-48f8-988f-82800607c0fc}" ma:internalName="Related_x0020_Standard_x003A_Category" ma:readOnly="true" ma:showField="Category" ma:web="f5fbd096-e7bd-4e04-bf0f-cbb655102405">
      <xsd:simpleType>
        <xsd:restriction base="dms:Lookup"/>
      </xsd:simpleType>
    </xsd:element>
    <xsd:element name="Related_x0020_Standard_x003a_Description" ma:index="21" nillable="true" ma:displayName="Description" ma:list="{dd638002-3304-48f8-988f-82800607c0fc}" ma:internalName="Related_x0020_Standard_x003A_Description" ma:readOnly="true" ma:showField="Description" ma:web="f5fbd096-e7bd-4e04-bf0f-cbb655102405">
      <xsd:simpleType>
        <xsd:restriction base="dms:Lookup"/>
      </xsd:simpleType>
    </xsd:element>
    <xsd:element name="Related_x0020_Standard_x003a_Sub-Category" ma:index="22" nillable="true" ma:displayName="Sub-Category" ma:list="{dd638002-3304-48f8-988f-82800607c0fc}" ma:internalName="Related_x0020_Standard_x003A_Sub_x002d_Category" ma:readOnly="true" ma:showField="Sub_x002d_Category" ma:web="f5fbd096-e7bd-4e04-bf0f-cbb655102405">
      <xsd:simpleType>
        <xsd:restriction base="dms:Lookup"/>
      </xsd:simpleType>
    </xsd:element>
    <xsd:element name="Related_x0020_Standard_x003a_Department" ma:index="23" nillable="true" ma:displayName="Department" ma:list="{dd638002-3304-48f8-988f-82800607c0fc}" ma:internalName="Related_x0020_Standard_x003A_Department" ma:readOnly="true" ma:showField="Department" ma:web="f5fbd096-e7bd-4e04-bf0f-cbb655102405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ef53fb-e610-4ba7-9300-54189dd5a811" elementFormDefault="qualified">
    <xsd:import namespace="http://schemas.microsoft.com/office/2006/documentManagement/types"/>
    <xsd:import namespace="http://schemas.microsoft.com/office/infopath/2007/PartnerControls"/>
    <xsd:element name="SME_x0020_Review_x0020_Complete_x0020_Date" ma:index="3" nillable="true" ma:displayName="Meeting/Approval Date" ma:format="DateOnly" ma:internalName="SME_x0020_Review_x0020_Complete_x0020_Date">
      <xsd:simpleType>
        <xsd:restriction base="dms:DateTime"/>
      </xsd:simpleType>
    </xsd:element>
    <xsd:element name="Associated_x0020_SME_x0027_s" ma:index="4" nillable="true" ma:displayName="Associated SMEs" ma:list="UserInfo" ma:SharePointGroup="0" ma:internalName="Associated_x0020_SME_x0027_s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mpliance_x0020_Approved" ma:index="5" nillable="true" ma:displayName="Compliance Approved" ma:default="0" ma:internalName="Compliance_x0020_Approved">
      <xsd:simpleType>
        <xsd:restriction base="dms:Boolean"/>
      </xsd:simpleType>
    </xsd:element>
    <xsd:element name="Comments_x0020_and_x0020_Notes" ma:index="6" nillable="true" ma:displayName="Comments and Notes" ma:internalName="Comments_x0020_and_x0020_Notes">
      <xsd:simpleType>
        <xsd:restriction base="dms:Text">
          <xsd:maxLength value="255"/>
        </xsd:restriction>
      </xsd:simpleType>
    </xsd:element>
    <xsd:element name="TaxCatchAll" ma:index="13" nillable="true" ma:displayName="Taxonomy Catch All Column" ma:hidden="true" ma:list="{194ad051-8abe-4a6e-9797-b6103dd68002}" ma:internalName="TaxCatchAll" ma:showField="CatchAllData" ma:web="f5fbd096-e7bd-4e04-bf0f-cbb6551024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194ad051-8abe-4a6e-9797-b6103dd68002}" ma:internalName="TaxCatchAllLabel" ma:readOnly="true" ma:showField="CatchAllDataLabel" ma:web="f5fbd096-e7bd-4e04-bf0f-cbb6551024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fd2fc7d70fa45fca0c85d31f595161c" ma:index="16" ma:taxonomy="true" ma:internalName="efd2fc7d70fa45fca0c85d31f595161c" ma:taxonomyFieldName="Business_x0020_Function" ma:displayName="Business Function" ma:readOnly="false" ma:default="" ma:fieldId="{efd2fc7d-70fa-45fc-a0c8-5d31f595161c}" ma:sspId="878d0c80-8fb9-4535-8f7d-ba6610112de4" ma:termSetId="039cac98-01ab-4654-a925-c9c5783646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ate_Sold_or_Decomissioned" ma:index="18" nillable="true" ma:displayName="Date_Sold_or_Decomissioned" ma:format="DateOnly" ma:hidden="true" ma:internalName="Date_Sold_or_Decomissioned" ma:readOnly="fals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 ma:index="8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haredContentType xmlns="Microsoft.SharePoint.Taxonomy.ContentTypeSync" SourceId="878d0c80-8fb9-4535-8f7d-ba6610112de4" ContentTypeId="0x010100A82CE1FF5B60A34684CDFDCFC5822DAE5D02" PreviousValue="false"/>
</file>

<file path=customXml/item6.xml><?xml version="1.0" encoding="utf-8"?>
<?mso-contentType ?>
<p:Policy xmlns:p="office.server.policy" id="" local="true">
  <p:Name>OP10</p:Name>
  <p:Description>Operating and maintenance procedures for FERC and CO2 pipelines and plants.  Includes pipeline operating, maintenance and emergency response plans;  pipeline welding procedures and qualifying test results;  pipeline transmission abnormal operations.</p:Description>
  <p:Statement>Keep official records 5 years after the retention period starts.  The retention period starts when the plant or pipeline has been sold or its life has ended.</p:Statement>
  <p:PolicyItems>
    <p:PolicyItem featureId="Microsoft.Office.RecordsManagement.PolicyFeatures.PolicyAudit" staticId="0x010100A82CE1FF5B60A34684CDFDCFC5822DAE5D|990474540" UniqueId="18af65b8-3b05-469f-9873-a954b5558924">
      <p:Name>Auditing</p:Name>
      <p:Description>Audits user actions on documents and list items to the Audit Log.</p:Description>
      <p:CustomData>
        <Audit>
          <Update/>
          <MoveCopy/>
          <DeleteRestore/>
        </Audit>
      </p:CustomData>
    </p:PolicyItem>
  </p:PolicyItems>
</p:Policy>
</file>

<file path=customXml/itemProps1.xml><?xml version="1.0" encoding="utf-8"?>
<ds:datastoreItem xmlns:ds="http://schemas.openxmlformats.org/officeDocument/2006/customXml" ds:itemID="{61824E54-25F6-4E6E-A6C8-76234DB0F343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F81B603-6020-4BAE-AE45-1C1938231301}">
  <ds:schemaRefs>
    <ds:schemaRef ds:uri="http://schemas.microsoft.com/office/2006/metadata/properties"/>
    <ds:schemaRef ds:uri="http://purl.org/dc/elements/1.1/"/>
    <ds:schemaRef ds:uri="4eef53fb-e610-4ba7-9300-54189dd5a811"/>
    <ds:schemaRef ds:uri="http://schemas.microsoft.com/office/2006/documentManagement/types"/>
    <ds:schemaRef ds:uri="http://schemas.microsoft.com/sharepoint/v3"/>
    <ds:schemaRef ds:uri="http://schemas.microsoft.com/office/infopath/2007/PartnerControls"/>
    <ds:schemaRef ds:uri="http://purl.org/dc/dcmitype/"/>
    <ds:schemaRef ds:uri="http://purl.org/dc/terms/"/>
    <ds:schemaRef ds:uri="http://schemas.openxmlformats.org/package/2006/metadata/core-properties"/>
    <ds:schemaRef ds:uri="f5fbd096-e7bd-4e04-bf0f-cbb65510240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D8F7DDF-6E71-4D09-AA73-078DED6C67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5fbd096-e7bd-4e04-bf0f-cbb655102405"/>
    <ds:schemaRef ds:uri="4eef53fb-e610-4ba7-9300-54189dd5a8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FD263FF-9C39-4EA3-929C-A9D89525C7D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25F2F1B-4900-4463-84D2-6CA29FB0CD41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F409C699-D7B5-46AA-884A-8DE2B84A7277}">
  <ds:schemaRefs>
    <ds:schemaRef ds:uri="office.server.polic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492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Driver Safety Orientation</vt:lpstr>
    </vt:vector>
  </TitlesOfParts>
  <Company>Tallgrass</Company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Driver Safety Orientation</dc:title>
  <dc:subject/>
  <dc:creator>Tallgrass</dc:creator>
  <cp:keywords/>
  <cp:lastModifiedBy>Ziegler, Anna</cp:lastModifiedBy>
  <cp:revision>6</cp:revision>
  <cp:lastPrinted>2009-05-19T17:22:00Z</cp:lastPrinted>
  <dcterms:created xsi:type="dcterms:W3CDTF">2021-02-18T17:38:00Z</dcterms:created>
  <dcterms:modified xsi:type="dcterms:W3CDTF">2021-03-04T21:59:00Z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0x010100A82CE1FF5B60A34684CDFDCFC5822DAE5D0200CA87D4324F511F4FBEA555189389C406</vt:lpwstr>
  </property>
  <property fmtid="{D5CDD505-2E9C-101B-9397-08002B2CF9AE}" pid="3" name="Business Function">
    <vt:lpwstr>7;#Compliance|1a2c107a-bdc1-4399-8a66-471cec5c7b53</vt:lpwstr>
  </property>
</Properties>
</file>